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B32D5" w14:textId="77777777" w:rsidR="00AE795E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LAMAR UNIVERSITY</w:t>
      </w:r>
    </w:p>
    <w:p w14:paraId="74FA04A5" w14:textId="77777777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DISHMAN </w:t>
      </w:r>
      <w:r w:rsidR="00562DAA">
        <w:rPr>
          <w:rFonts w:ascii="Arial" w:hAnsi="Arial" w:cs="Arial"/>
          <w:b/>
          <w:sz w:val="24"/>
        </w:rPr>
        <w:t>SCHOOL</w:t>
      </w:r>
      <w:r>
        <w:rPr>
          <w:rFonts w:ascii="Arial" w:hAnsi="Arial" w:cs="Arial"/>
          <w:b/>
          <w:sz w:val="24"/>
        </w:rPr>
        <w:t xml:space="preserve"> OF NURSING</w:t>
      </w:r>
    </w:p>
    <w:p w14:paraId="3691241B" w14:textId="77777777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</w:p>
    <w:p w14:paraId="7922E484" w14:textId="082AC758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NURS 439</w:t>
      </w:r>
      <w:r w:rsidR="00E90E06">
        <w:rPr>
          <w:rFonts w:ascii="Arial" w:hAnsi="Arial" w:cs="Arial"/>
          <w:b/>
          <w:sz w:val="24"/>
        </w:rPr>
        <w:t>1</w:t>
      </w:r>
    </w:p>
    <w:p w14:paraId="4AA58B72" w14:textId="5A58FB7C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EXERCISE </w:t>
      </w:r>
      <w:r w:rsidR="00E90E06">
        <w:rPr>
          <w:rFonts w:ascii="Arial" w:hAnsi="Arial" w:cs="Arial"/>
          <w:b/>
          <w:sz w:val="24"/>
        </w:rPr>
        <w:t>3</w:t>
      </w:r>
      <w:r w:rsidR="001F6845">
        <w:rPr>
          <w:rFonts w:ascii="Arial" w:hAnsi="Arial" w:cs="Arial"/>
          <w:b/>
          <w:sz w:val="24"/>
        </w:rPr>
        <w:t xml:space="preserve"> Quantitative Research Concepts</w:t>
      </w:r>
    </w:p>
    <w:p w14:paraId="4BE3790B" w14:textId="77777777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</w:p>
    <w:p w14:paraId="0BE9887F" w14:textId="44004E58" w:rsidR="00D740AB" w:rsidRDefault="00D740AB" w:rsidP="00AE795E">
      <w:pPr>
        <w:pStyle w:val="NoSpacin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Part </w:t>
      </w:r>
      <w:r w:rsidR="00E90E06">
        <w:rPr>
          <w:rFonts w:ascii="Arial" w:hAnsi="Arial" w:cs="Arial"/>
          <w:b/>
          <w:sz w:val="24"/>
        </w:rPr>
        <w:t>1</w:t>
      </w:r>
      <w:r w:rsidR="00A35B51">
        <w:rPr>
          <w:rFonts w:ascii="Arial" w:hAnsi="Arial" w:cs="Arial"/>
          <w:b/>
          <w:sz w:val="24"/>
        </w:rPr>
        <w:t xml:space="preserve"> (Chapter 7)</w:t>
      </w:r>
    </w:p>
    <w:p w14:paraId="19263560" w14:textId="77777777" w:rsidR="00790C67" w:rsidRPr="00790C67" w:rsidRDefault="00790C67" w:rsidP="00AE795E">
      <w:pPr>
        <w:pStyle w:val="NoSpacing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 xml:space="preserve">Match the sampling method in </w:t>
      </w:r>
      <w:r w:rsidR="00B16595">
        <w:rPr>
          <w:rFonts w:ascii="Arial" w:hAnsi="Arial" w:cs="Arial"/>
          <w:b/>
          <w:i/>
          <w:sz w:val="24"/>
        </w:rPr>
        <w:t>Column</w:t>
      </w:r>
      <w:r w:rsidRPr="00790C67">
        <w:rPr>
          <w:rFonts w:ascii="Arial" w:hAnsi="Arial" w:cs="Arial"/>
          <w:b/>
          <w:i/>
          <w:sz w:val="24"/>
        </w:rPr>
        <w:t xml:space="preserve"> A </w:t>
      </w:r>
      <w:r>
        <w:rPr>
          <w:rFonts w:ascii="Arial" w:hAnsi="Arial" w:cs="Arial"/>
          <w:i/>
          <w:sz w:val="24"/>
        </w:rPr>
        <w:t xml:space="preserve">with the description of the sampling done in </w:t>
      </w:r>
      <w:r w:rsidR="00B16595">
        <w:rPr>
          <w:rFonts w:ascii="Arial" w:hAnsi="Arial" w:cs="Arial"/>
          <w:b/>
          <w:i/>
          <w:sz w:val="24"/>
        </w:rPr>
        <w:t>Column</w:t>
      </w:r>
      <w:r w:rsidRPr="00790C67">
        <w:rPr>
          <w:rFonts w:ascii="Arial" w:hAnsi="Arial" w:cs="Arial"/>
          <w:b/>
          <w:i/>
          <w:sz w:val="24"/>
        </w:rPr>
        <w:t xml:space="preserve"> B</w:t>
      </w:r>
      <w:r>
        <w:rPr>
          <w:rFonts w:ascii="Arial" w:hAnsi="Arial" w:cs="Arial"/>
          <w:i/>
          <w:sz w:val="24"/>
        </w:rPr>
        <w:t xml:space="preserve">. </w:t>
      </w:r>
    </w:p>
    <w:p w14:paraId="69DA510E" w14:textId="77777777" w:rsidR="00A35B51" w:rsidRDefault="00A35B51" w:rsidP="00AE795E">
      <w:pPr>
        <w:pStyle w:val="NoSpacing"/>
        <w:rPr>
          <w:rFonts w:ascii="Arial" w:hAnsi="Arial" w:cs="Arial"/>
          <w:b/>
          <w:sz w:val="24"/>
        </w:rPr>
      </w:pPr>
    </w:p>
    <w:p w14:paraId="7764743A" w14:textId="77777777" w:rsidR="00790C67" w:rsidRPr="00B16595" w:rsidRDefault="00B16595" w:rsidP="00AE795E">
      <w:pPr>
        <w:pStyle w:val="NoSpacing"/>
        <w:rPr>
          <w:rFonts w:ascii="Arial" w:hAnsi="Arial" w:cs="Arial"/>
          <w:sz w:val="24"/>
        </w:rPr>
      </w:pPr>
      <w:r w:rsidRPr="00B16595">
        <w:rPr>
          <w:rFonts w:ascii="Arial" w:hAnsi="Arial" w:cs="Arial"/>
          <w:sz w:val="24"/>
        </w:rPr>
        <w:t>Column</w:t>
      </w:r>
      <w:r w:rsidR="00790C67" w:rsidRPr="00B16595">
        <w:rPr>
          <w:rFonts w:ascii="Arial" w:hAnsi="Arial" w:cs="Arial"/>
          <w:sz w:val="24"/>
        </w:rPr>
        <w:t xml:space="preserve"> A</w:t>
      </w:r>
    </w:p>
    <w:p w14:paraId="63CBD5B8" w14:textId="77777777" w:rsidR="00B16595" w:rsidRDefault="00B16595" w:rsidP="00AE795E">
      <w:pPr>
        <w:pStyle w:val="NoSpacing"/>
        <w:rPr>
          <w:rFonts w:ascii="Arial" w:hAnsi="Arial" w:cs="Arial"/>
          <w:b/>
          <w:sz w:val="24"/>
        </w:rPr>
      </w:pPr>
    </w:p>
    <w:p w14:paraId="1DD2EF67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a. </w:t>
      </w:r>
      <w:r w:rsidR="00790C67" w:rsidRPr="00046883">
        <w:rPr>
          <w:rFonts w:ascii="Arial" w:hAnsi="Arial" w:cs="Arial"/>
          <w:sz w:val="24"/>
        </w:rPr>
        <w:t>Cluster sampling</w:t>
      </w:r>
    </w:p>
    <w:p w14:paraId="40370A0D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b. </w:t>
      </w:r>
      <w:r w:rsidR="00790C67" w:rsidRPr="00046883">
        <w:rPr>
          <w:rFonts w:ascii="Arial" w:hAnsi="Arial" w:cs="Arial"/>
          <w:sz w:val="24"/>
        </w:rPr>
        <w:t>Convenience sampling</w:t>
      </w:r>
    </w:p>
    <w:p w14:paraId="1A896114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c. </w:t>
      </w:r>
      <w:r w:rsidR="00790C67" w:rsidRPr="00046883">
        <w:rPr>
          <w:rFonts w:ascii="Arial" w:hAnsi="Arial" w:cs="Arial"/>
          <w:sz w:val="24"/>
        </w:rPr>
        <w:t>Purposive sampling</w:t>
      </w:r>
    </w:p>
    <w:p w14:paraId="235DF344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d. </w:t>
      </w:r>
      <w:r w:rsidR="00790C67" w:rsidRPr="00046883">
        <w:rPr>
          <w:rFonts w:ascii="Arial" w:hAnsi="Arial" w:cs="Arial"/>
          <w:sz w:val="24"/>
        </w:rPr>
        <w:t>Quota sampling</w:t>
      </w:r>
    </w:p>
    <w:p w14:paraId="664A379D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e. </w:t>
      </w:r>
      <w:r w:rsidR="00790C67" w:rsidRPr="00046883">
        <w:rPr>
          <w:rFonts w:ascii="Arial" w:hAnsi="Arial" w:cs="Arial"/>
          <w:sz w:val="24"/>
        </w:rPr>
        <w:t>Simple random sampling</w:t>
      </w:r>
    </w:p>
    <w:p w14:paraId="48447FEA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f. </w:t>
      </w:r>
      <w:r w:rsidR="00B2498A" w:rsidRPr="00046883">
        <w:rPr>
          <w:rFonts w:ascii="Arial" w:hAnsi="Arial" w:cs="Arial"/>
          <w:sz w:val="24"/>
        </w:rPr>
        <w:t xml:space="preserve"> Snowball sampling</w:t>
      </w:r>
    </w:p>
    <w:p w14:paraId="06EC13D8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g. </w:t>
      </w:r>
      <w:r w:rsidR="00790C67" w:rsidRPr="00046883">
        <w:rPr>
          <w:rFonts w:ascii="Arial" w:hAnsi="Arial" w:cs="Arial"/>
          <w:sz w:val="24"/>
        </w:rPr>
        <w:t>Stratified random sampling</w:t>
      </w:r>
    </w:p>
    <w:p w14:paraId="29C20529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h. </w:t>
      </w:r>
      <w:r w:rsidR="00790C67" w:rsidRPr="00046883">
        <w:rPr>
          <w:rFonts w:ascii="Arial" w:hAnsi="Arial" w:cs="Arial"/>
          <w:sz w:val="24"/>
        </w:rPr>
        <w:t>Systematic sampling</w:t>
      </w:r>
    </w:p>
    <w:p w14:paraId="134CB882" w14:textId="77777777" w:rsidR="00E65153" w:rsidRPr="00046883" w:rsidRDefault="00E65153" w:rsidP="00AE795E">
      <w:pPr>
        <w:pStyle w:val="NoSpacing"/>
        <w:rPr>
          <w:rFonts w:ascii="Arial" w:hAnsi="Arial" w:cs="Arial"/>
          <w:sz w:val="24"/>
        </w:rPr>
      </w:pPr>
      <w:proofErr w:type="spellStart"/>
      <w:r w:rsidRPr="00046883">
        <w:rPr>
          <w:rFonts w:ascii="Arial" w:hAnsi="Arial" w:cs="Arial"/>
          <w:sz w:val="24"/>
        </w:rPr>
        <w:t>i</w:t>
      </w:r>
      <w:proofErr w:type="spellEnd"/>
      <w:r w:rsidRPr="00046883">
        <w:rPr>
          <w:rFonts w:ascii="Arial" w:hAnsi="Arial" w:cs="Arial"/>
          <w:sz w:val="24"/>
        </w:rPr>
        <w:t xml:space="preserve">.  Random selection </w:t>
      </w:r>
    </w:p>
    <w:p w14:paraId="014F1910" w14:textId="77777777" w:rsidR="00046883" w:rsidRDefault="00046883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>j.  Network sampling</w:t>
      </w:r>
      <w:bookmarkStart w:id="0" w:name="_GoBack"/>
      <w:bookmarkEnd w:id="0"/>
    </w:p>
    <w:p w14:paraId="52813960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42830B6A" w14:textId="77777777" w:rsidR="008B2C66" w:rsidRDefault="008B2C66" w:rsidP="00AE795E">
      <w:pPr>
        <w:pStyle w:val="NoSpacing"/>
        <w:rPr>
          <w:rFonts w:ascii="Arial" w:hAnsi="Arial" w:cs="Arial"/>
          <w:sz w:val="24"/>
        </w:rPr>
      </w:pPr>
    </w:p>
    <w:p w14:paraId="3859CA42" w14:textId="77777777" w:rsidR="00692750" w:rsidRDefault="00B16595" w:rsidP="00AE795E">
      <w:pPr>
        <w:pStyle w:val="NoSpacing"/>
        <w:rPr>
          <w:rFonts w:ascii="Arial" w:hAnsi="Arial" w:cs="Arial"/>
          <w:sz w:val="24"/>
        </w:rPr>
      </w:pPr>
      <w:r w:rsidRPr="00B16595">
        <w:rPr>
          <w:rFonts w:ascii="Arial" w:hAnsi="Arial" w:cs="Arial"/>
          <w:sz w:val="24"/>
        </w:rPr>
        <w:t>Column</w:t>
      </w:r>
      <w:r w:rsidR="00692750" w:rsidRPr="00B16595">
        <w:rPr>
          <w:rFonts w:ascii="Arial" w:hAnsi="Arial" w:cs="Arial"/>
          <w:sz w:val="24"/>
        </w:rPr>
        <w:t xml:space="preserve"> B</w:t>
      </w:r>
    </w:p>
    <w:p w14:paraId="67B11D44" w14:textId="77777777" w:rsidR="00B16595" w:rsidRPr="00B16595" w:rsidRDefault="00B16595" w:rsidP="00AE795E">
      <w:pPr>
        <w:pStyle w:val="NoSpacing"/>
        <w:rPr>
          <w:rFonts w:ascii="Arial" w:hAnsi="Arial" w:cs="Arial"/>
          <w:sz w:val="24"/>
        </w:rPr>
      </w:pPr>
    </w:p>
    <w:p w14:paraId="10BCAAFF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 1. 100 randomly selected subjects were grouped by gender and then by age</w:t>
      </w:r>
    </w:p>
    <w:p w14:paraId="30F8C4B1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529E7BCA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____ 2. A sample of 1000 critical care nurses </w:t>
      </w:r>
      <w:proofErr w:type="gramStart"/>
      <w:r>
        <w:rPr>
          <w:rFonts w:ascii="Arial" w:hAnsi="Arial" w:cs="Arial"/>
          <w:sz w:val="24"/>
        </w:rPr>
        <w:t>was</w:t>
      </w:r>
      <w:proofErr w:type="gramEnd"/>
      <w:r>
        <w:rPr>
          <w:rFonts w:ascii="Arial" w:hAnsi="Arial" w:cs="Arial"/>
          <w:sz w:val="24"/>
        </w:rPr>
        <w:t xml:space="preserve"> obtained by asking 100 critical care nurse managers in 50 randomly selected, large hospitals to identify 10 staff nurses to complete a survey. </w:t>
      </w:r>
    </w:p>
    <w:p w14:paraId="24FFC4C8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032D02AE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 3. A sample of 50 diabetic patients was obtained from an outpatient clinic and randomly placed in the comparison and experimental groups.</w:t>
      </w:r>
    </w:p>
    <w:p w14:paraId="70CC6E67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6DB4512A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</w:t>
      </w:r>
      <w:r w:rsidR="00046883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 xml:space="preserve">__ 4. A sample of 10 HIV subjects was obtained by asking three subjects to identify their friends with HIV who might participate in the study. </w:t>
      </w:r>
    </w:p>
    <w:p w14:paraId="399AB0D1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7E7E25CD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____ 5. A sample of </w:t>
      </w:r>
      <w:r w:rsidR="00046883" w:rsidRPr="00046883">
        <w:rPr>
          <w:rFonts w:ascii="Arial" w:hAnsi="Arial" w:cs="Arial"/>
          <w:sz w:val="24"/>
        </w:rPr>
        <w:t>3</w:t>
      </w:r>
      <w:r w:rsidRPr="00046883">
        <w:rPr>
          <w:rFonts w:ascii="Arial" w:hAnsi="Arial" w:cs="Arial"/>
          <w:sz w:val="24"/>
        </w:rPr>
        <w:t xml:space="preserve">0 hypertensive </w:t>
      </w:r>
      <w:r w:rsidR="00046883" w:rsidRPr="00046883">
        <w:rPr>
          <w:rFonts w:ascii="Arial" w:hAnsi="Arial" w:cs="Arial"/>
          <w:sz w:val="24"/>
        </w:rPr>
        <w:t xml:space="preserve">female subjects at least 18 years of age who experienced fatigue as they carried out daily activities </w:t>
      </w:r>
      <w:r w:rsidRPr="00046883">
        <w:rPr>
          <w:rFonts w:ascii="Arial" w:hAnsi="Arial" w:cs="Arial"/>
          <w:sz w:val="24"/>
        </w:rPr>
        <w:t xml:space="preserve">were recruited </w:t>
      </w:r>
      <w:r w:rsidR="00046883" w:rsidRPr="00046883">
        <w:rPr>
          <w:rFonts w:ascii="Arial" w:hAnsi="Arial" w:cs="Arial"/>
          <w:sz w:val="24"/>
        </w:rPr>
        <w:t xml:space="preserve">as one woman identified gave the names of others to contact </w:t>
      </w:r>
      <w:r w:rsidRPr="00046883">
        <w:rPr>
          <w:rFonts w:ascii="Arial" w:hAnsi="Arial" w:cs="Arial"/>
          <w:sz w:val="24"/>
        </w:rPr>
        <w:t>to participate in a study.</w:t>
      </w:r>
    </w:p>
    <w:p w14:paraId="487D2E8C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056F7B1E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 6. The researcher obtained a list of all certified nurse practitioners, picked a random starting point, and then selected every 25</w:t>
      </w:r>
      <w:r w:rsidRPr="00692750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individual to participate in </w:t>
      </w:r>
      <w:proofErr w:type="gramStart"/>
      <w:r>
        <w:rPr>
          <w:rFonts w:ascii="Arial" w:hAnsi="Arial" w:cs="Arial"/>
          <w:sz w:val="24"/>
        </w:rPr>
        <w:t>a the</w:t>
      </w:r>
      <w:proofErr w:type="gramEnd"/>
      <w:r>
        <w:rPr>
          <w:rFonts w:ascii="Arial" w:hAnsi="Arial" w:cs="Arial"/>
          <w:sz w:val="24"/>
        </w:rPr>
        <w:t xml:space="preserve"> study. </w:t>
      </w:r>
    </w:p>
    <w:p w14:paraId="20D2E19A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55259128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____ 7. </w:t>
      </w:r>
      <w:r w:rsidR="004C3687">
        <w:rPr>
          <w:rFonts w:ascii="Arial" w:hAnsi="Arial" w:cs="Arial"/>
          <w:sz w:val="24"/>
        </w:rPr>
        <w:t xml:space="preserve">An equal number of patients with asthma, emphysema, and chronic bronchitis were recruited from the local Better Breathers Chapter to participate in a study. </w:t>
      </w:r>
    </w:p>
    <w:p w14:paraId="1D3E9EEC" w14:textId="77777777" w:rsidR="004C3687" w:rsidRDefault="004C3687" w:rsidP="00AE795E">
      <w:pPr>
        <w:pStyle w:val="NoSpacing"/>
        <w:rPr>
          <w:rFonts w:ascii="Arial" w:hAnsi="Arial" w:cs="Arial"/>
          <w:sz w:val="24"/>
        </w:rPr>
      </w:pPr>
    </w:p>
    <w:p w14:paraId="06639316" w14:textId="77777777" w:rsidR="004C3687" w:rsidRDefault="004C3687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 8</w:t>
      </w:r>
      <w:r w:rsidRPr="00E65153">
        <w:rPr>
          <w:rFonts w:ascii="Arial" w:hAnsi="Arial" w:cs="Arial"/>
          <w:sz w:val="24"/>
        </w:rPr>
        <w:t>. A sample of 5000 military personnel were randomly selected to participate in a study by the Department of Defense.</w:t>
      </w:r>
    </w:p>
    <w:p w14:paraId="350E742E" w14:textId="77777777" w:rsidR="004C3687" w:rsidRDefault="004C3687" w:rsidP="00AE795E">
      <w:pPr>
        <w:pStyle w:val="NoSpacing"/>
        <w:rPr>
          <w:rFonts w:ascii="Arial" w:hAnsi="Arial" w:cs="Arial"/>
          <w:sz w:val="24"/>
        </w:rPr>
      </w:pPr>
    </w:p>
    <w:p w14:paraId="068BE39A" w14:textId="77777777" w:rsidR="004C3687" w:rsidRDefault="004C3687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 9. A sample of 25 home health patients were asked to participate in a study because they had a history of pressure ulcers that would not heal. </w:t>
      </w:r>
    </w:p>
    <w:p w14:paraId="3FA74B16" w14:textId="77777777" w:rsidR="004C3687" w:rsidRDefault="004C3687" w:rsidP="00AE795E">
      <w:pPr>
        <w:pStyle w:val="NoSpacing"/>
        <w:rPr>
          <w:rFonts w:ascii="Arial" w:hAnsi="Arial" w:cs="Arial"/>
          <w:sz w:val="24"/>
        </w:rPr>
      </w:pPr>
    </w:p>
    <w:p w14:paraId="0FF8510E" w14:textId="77777777" w:rsidR="004C3687" w:rsidRPr="00692750" w:rsidRDefault="004C3687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____ 10. </w:t>
      </w:r>
      <w:r w:rsidRPr="00B2498A">
        <w:rPr>
          <w:rFonts w:ascii="Arial" w:hAnsi="Arial" w:cs="Arial"/>
          <w:sz w:val="24"/>
        </w:rPr>
        <w:t>A sample of 50 college students was obtained at a student recreation center.</w:t>
      </w:r>
    </w:p>
    <w:p w14:paraId="444A3331" w14:textId="77777777" w:rsidR="00790C67" w:rsidRDefault="00790C67" w:rsidP="00AE795E">
      <w:pPr>
        <w:pStyle w:val="NoSpacing"/>
        <w:rPr>
          <w:rFonts w:ascii="Arial" w:hAnsi="Arial" w:cs="Arial"/>
          <w:sz w:val="24"/>
        </w:rPr>
      </w:pPr>
    </w:p>
    <w:p w14:paraId="6D9AC5F9" w14:textId="77777777" w:rsidR="00B16595" w:rsidRDefault="00B16595" w:rsidP="00AE795E">
      <w:pPr>
        <w:pStyle w:val="NoSpacing"/>
        <w:rPr>
          <w:rFonts w:ascii="Arial" w:hAnsi="Arial" w:cs="Arial"/>
          <w:sz w:val="24"/>
        </w:rPr>
      </w:pPr>
    </w:p>
    <w:p w14:paraId="65A9E63A" w14:textId="1F4EEAF2" w:rsidR="00B16595" w:rsidRDefault="00B16595" w:rsidP="00B16595">
      <w:pPr>
        <w:pStyle w:val="NoSpacin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Part </w:t>
      </w:r>
      <w:r w:rsidR="00E90E06">
        <w:rPr>
          <w:rFonts w:ascii="Arial" w:hAnsi="Arial" w:cs="Arial"/>
          <w:b/>
          <w:sz w:val="24"/>
        </w:rPr>
        <w:t>2</w:t>
      </w:r>
      <w:r>
        <w:rPr>
          <w:rFonts w:ascii="Arial" w:hAnsi="Arial" w:cs="Arial"/>
          <w:b/>
          <w:sz w:val="24"/>
        </w:rPr>
        <w:t xml:space="preserve"> (Chapter 8)</w:t>
      </w:r>
    </w:p>
    <w:p w14:paraId="41F23A2D" w14:textId="77777777" w:rsidR="00B16595" w:rsidRPr="00790C67" w:rsidRDefault="00B16595" w:rsidP="00B16595">
      <w:pPr>
        <w:pStyle w:val="NoSpacing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 xml:space="preserve">Match the sampling method in </w:t>
      </w:r>
      <w:r>
        <w:rPr>
          <w:rFonts w:ascii="Arial" w:hAnsi="Arial" w:cs="Arial"/>
          <w:b/>
          <w:i/>
          <w:sz w:val="24"/>
        </w:rPr>
        <w:t>Column</w:t>
      </w:r>
      <w:r w:rsidRPr="00790C67">
        <w:rPr>
          <w:rFonts w:ascii="Arial" w:hAnsi="Arial" w:cs="Arial"/>
          <w:b/>
          <w:i/>
          <w:sz w:val="24"/>
        </w:rPr>
        <w:t xml:space="preserve"> A </w:t>
      </w:r>
      <w:r>
        <w:rPr>
          <w:rFonts w:ascii="Arial" w:hAnsi="Arial" w:cs="Arial"/>
          <w:i/>
          <w:sz w:val="24"/>
        </w:rPr>
        <w:t xml:space="preserve">with the description of the sampling done in </w:t>
      </w:r>
      <w:r>
        <w:rPr>
          <w:rFonts w:ascii="Arial" w:hAnsi="Arial" w:cs="Arial"/>
          <w:b/>
          <w:i/>
          <w:sz w:val="24"/>
        </w:rPr>
        <w:t>Column</w:t>
      </w:r>
      <w:r w:rsidRPr="00790C67">
        <w:rPr>
          <w:rFonts w:ascii="Arial" w:hAnsi="Arial" w:cs="Arial"/>
          <w:b/>
          <w:i/>
          <w:sz w:val="24"/>
        </w:rPr>
        <w:t xml:space="preserve"> B</w:t>
      </w:r>
      <w:r>
        <w:rPr>
          <w:rFonts w:ascii="Arial" w:hAnsi="Arial" w:cs="Arial"/>
          <w:i/>
          <w:sz w:val="24"/>
        </w:rPr>
        <w:t xml:space="preserve">. </w:t>
      </w:r>
    </w:p>
    <w:p w14:paraId="04AEBAE6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3E44C845" w14:textId="77777777" w:rsidR="00DE4E32" w:rsidRPr="00B16595" w:rsidRDefault="00DE4E32" w:rsidP="00DE4E32">
      <w:pPr>
        <w:pStyle w:val="NoSpacing"/>
        <w:rPr>
          <w:rFonts w:ascii="Arial" w:hAnsi="Arial" w:cs="Arial"/>
          <w:sz w:val="24"/>
        </w:rPr>
      </w:pPr>
      <w:r w:rsidRPr="00B16595">
        <w:rPr>
          <w:rFonts w:ascii="Arial" w:hAnsi="Arial" w:cs="Arial"/>
          <w:sz w:val="24"/>
        </w:rPr>
        <w:t>Column A</w:t>
      </w:r>
    </w:p>
    <w:p w14:paraId="6FC3DA2D" w14:textId="77777777" w:rsidR="00DE4E32" w:rsidRDefault="00DE4E32" w:rsidP="00DE4E32">
      <w:pPr>
        <w:pStyle w:val="NoSpacing"/>
        <w:rPr>
          <w:rFonts w:ascii="Arial" w:hAnsi="Arial" w:cs="Arial"/>
          <w:b/>
          <w:sz w:val="24"/>
        </w:rPr>
      </w:pPr>
    </w:p>
    <w:p w14:paraId="4795EBC1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a. </w:t>
      </w:r>
      <w:r>
        <w:rPr>
          <w:rFonts w:ascii="Arial" w:hAnsi="Arial" w:cs="Arial"/>
          <w:sz w:val="24"/>
        </w:rPr>
        <w:t>Quantitative research</w:t>
      </w:r>
    </w:p>
    <w:p w14:paraId="5D822B3F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b. </w:t>
      </w:r>
      <w:r w:rsidR="00A111AC">
        <w:rPr>
          <w:rFonts w:ascii="Arial" w:hAnsi="Arial" w:cs="Arial"/>
          <w:sz w:val="24"/>
        </w:rPr>
        <w:t>Random assignment</w:t>
      </w:r>
    </w:p>
    <w:p w14:paraId="65C1EB72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c. </w:t>
      </w:r>
      <w:r w:rsidR="00CA4097">
        <w:rPr>
          <w:rFonts w:ascii="Arial" w:hAnsi="Arial" w:cs="Arial"/>
          <w:sz w:val="24"/>
        </w:rPr>
        <w:t>Pretest Posttest design</w:t>
      </w:r>
    </w:p>
    <w:p w14:paraId="5B727344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d. </w:t>
      </w:r>
      <w:r w:rsidR="00A111AC">
        <w:rPr>
          <w:rFonts w:ascii="Arial" w:hAnsi="Arial" w:cs="Arial"/>
          <w:sz w:val="24"/>
        </w:rPr>
        <w:t>Paradigm</w:t>
      </w:r>
    </w:p>
    <w:p w14:paraId="50BCE566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e. </w:t>
      </w:r>
      <w:r w:rsidR="00A111AC">
        <w:rPr>
          <w:rFonts w:ascii="Arial" w:hAnsi="Arial" w:cs="Arial"/>
          <w:sz w:val="24"/>
        </w:rPr>
        <w:t>Research design</w:t>
      </w:r>
    </w:p>
    <w:p w14:paraId="79B950E5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f.  </w:t>
      </w:r>
      <w:r w:rsidR="00C15B3D">
        <w:rPr>
          <w:rFonts w:ascii="Arial" w:hAnsi="Arial" w:cs="Arial"/>
          <w:sz w:val="24"/>
        </w:rPr>
        <w:t>Internal validity</w:t>
      </w:r>
    </w:p>
    <w:p w14:paraId="55614F09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g. </w:t>
      </w:r>
      <w:r>
        <w:rPr>
          <w:rFonts w:ascii="Arial" w:hAnsi="Arial" w:cs="Arial"/>
          <w:sz w:val="24"/>
        </w:rPr>
        <w:t>Qualitative research</w:t>
      </w:r>
    </w:p>
    <w:p w14:paraId="1121F133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h. </w:t>
      </w:r>
      <w:r w:rsidR="00F52BAC">
        <w:rPr>
          <w:rFonts w:ascii="Arial" w:hAnsi="Arial" w:cs="Arial"/>
          <w:sz w:val="24"/>
        </w:rPr>
        <w:t>Extraneous variable</w:t>
      </w:r>
    </w:p>
    <w:p w14:paraId="5E2EFEB4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proofErr w:type="spellStart"/>
      <w:r w:rsidRPr="00046883">
        <w:rPr>
          <w:rFonts w:ascii="Arial" w:hAnsi="Arial" w:cs="Arial"/>
          <w:sz w:val="24"/>
        </w:rPr>
        <w:t>i</w:t>
      </w:r>
      <w:proofErr w:type="spellEnd"/>
      <w:r w:rsidRPr="00046883">
        <w:rPr>
          <w:rFonts w:ascii="Arial" w:hAnsi="Arial" w:cs="Arial"/>
          <w:sz w:val="24"/>
        </w:rPr>
        <w:t xml:space="preserve">.  </w:t>
      </w:r>
      <w:r w:rsidR="00E32120">
        <w:rPr>
          <w:rFonts w:ascii="Arial" w:hAnsi="Arial" w:cs="Arial"/>
          <w:sz w:val="24"/>
        </w:rPr>
        <w:t>Single-blinded study</w:t>
      </w:r>
    </w:p>
    <w:p w14:paraId="4BEE1CAD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j.  </w:t>
      </w:r>
      <w:r w:rsidR="00C15B3D">
        <w:rPr>
          <w:rFonts w:ascii="Arial" w:hAnsi="Arial" w:cs="Arial"/>
          <w:sz w:val="24"/>
        </w:rPr>
        <w:t>External validity</w:t>
      </w:r>
    </w:p>
    <w:p w14:paraId="08CEF829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0712F22C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 w:rsidRPr="00B16595">
        <w:rPr>
          <w:rFonts w:ascii="Arial" w:hAnsi="Arial" w:cs="Arial"/>
          <w:sz w:val="24"/>
        </w:rPr>
        <w:t>Column B</w:t>
      </w:r>
    </w:p>
    <w:p w14:paraId="7CE13B14" w14:textId="77777777" w:rsidR="00DE4E32" w:rsidRPr="00B16595" w:rsidRDefault="00DE4E32" w:rsidP="00DE4E32">
      <w:pPr>
        <w:pStyle w:val="NoSpacing"/>
        <w:rPr>
          <w:rFonts w:ascii="Arial" w:hAnsi="Arial" w:cs="Arial"/>
          <w:sz w:val="24"/>
        </w:rPr>
      </w:pPr>
    </w:p>
    <w:p w14:paraId="67A457D6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____ 1. Research directed at discovering meaning </w:t>
      </w:r>
    </w:p>
    <w:p w14:paraId="26CAAA66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47F7D5FC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____ 2. Research directed </w:t>
      </w:r>
      <w:r w:rsidR="00A111AC">
        <w:rPr>
          <w:rFonts w:ascii="Arial" w:hAnsi="Arial" w:cs="Arial"/>
          <w:sz w:val="24"/>
        </w:rPr>
        <w:t>to finding cause and effect using numbers to represent reality</w:t>
      </w:r>
      <w:r>
        <w:rPr>
          <w:rFonts w:ascii="Arial" w:hAnsi="Arial" w:cs="Arial"/>
          <w:sz w:val="24"/>
        </w:rPr>
        <w:t xml:space="preserve"> </w:t>
      </w:r>
    </w:p>
    <w:p w14:paraId="09D8F09A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6293056E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____ 3. </w:t>
      </w:r>
      <w:r w:rsidR="00A111AC">
        <w:rPr>
          <w:rFonts w:ascii="Arial" w:hAnsi="Arial" w:cs="Arial"/>
          <w:sz w:val="24"/>
        </w:rPr>
        <w:t>An overall plan or blueprint by which a researcher obtains answers to questions</w:t>
      </w:r>
    </w:p>
    <w:p w14:paraId="3D4443B9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7EE6E639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____ 4. </w:t>
      </w:r>
      <w:r w:rsidR="00C15B3D">
        <w:rPr>
          <w:rFonts w:ascii="Arial" w:hAnsi="Arial" w:cs="Arial"/>
          <w:sz w:val="24"/>
        </w:rPr>
        <w:t xml:space="preserve">The extent to which the results of the study can be generalized to the target population </w:t>
      </w:r>
    </w:p>
    <w:p w14:paraId="7B1B06A0" w14:textId="77777777" w:rsidR="00C15B3D" w:rsidRDefault="00C15B3D" w:rsidP="00DE4E32">
      <w:pPr>
        <w:pStyle w:val="NoSpacing"/>
        <w:rPr>
          <w:rFonts w:ascii="Arial" w:hAnsi="Arial" w:cs="Arial"/>
          <w:sz w:val="24"/>
        </w:rPr>
      </w:pPr>
    </w:p>
    <w:p w14:paraId="56DA13F2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____ 5. </w:t>
      </w:r>
      <w:r w:rsidR="00C15B3D">
        <w:rPr>
          <w:rFonts w:ascii="Arial" w:hAnsi="Arial" w:cs="Arial"/>
          <w:sz w:val="24"/>
        </w:rPr>
        <w:t>Refers to whether the independent variable actually made a difference</w:t>
      </w:r>
    </w:p>
    <w:p w14:paraId="073C1371" w14:textId="77777777" w:rsidR="00C15B3D" w:rsidRDefault="00C15B3D" w:rsidP="00DE4E32">
      <w:pPr>
        <w:pStyle w:val="NoSpacing"/>
        <w:rPr>
          <w:rFonts w:ascii="Arial" w:hAnsi="Arial" w:cs="Arial"/>
          <w:sz w:val="24"/>
        </w:rPr>
      </w:pPr>
    </w:p>
    <w:p w14:paraId="26C29870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____ 6. </w:t>
      </w:r>
      <w:r w:rsidR="00F52BAC">
        <w:rPr>
          <w:rFonts w:ascii="Arial" w:hAnsi="Arial" w:cs="Arial"/>
          <w:sz w:val="24"/>
        </w:rPr>
        <w:t>Confounding variable not directly related to the purpose of the study but may affect the dependent variable</w:t>
      </w:r>
    </w:p>
    <w:p w14:paraId="125ED7FB" w14:textId="77777777" w:rsidR="00F52BAC" w:rsidRDefault="00F52BAC" w:rsidP="00DE4E32">
      <w:pPr>
        <w:pStyle w:val="NoSpacing"/>
        <w:rPr>
          <w:rFonts w:ascii="Arial" w:hAnsi="Arial" w:cs="Arial"/>
          <w:sz w:val="24"/>
        </w:rPr>
      </w:pPr>
    </w:p>
    <w:p w14:paraId="5B90831C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____ 7. </w:t>
      </w:r>
      <w:r w:rsidR="00A111AC">
        <w:rPr>
          <w:rFonts w:ascii="Arial" w:hAnsi="Arial" w:cs="Arial"/>
          <w:sz w:val="24"/>
        </w:rPr>
        <w:t>A researcher's worldview</w:t>
      </w:r>
    </w:p>
    <w:p w14:paraId="5202BB96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4DE35158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 8</w:t>
      </w:r>
      <w:r w:rsidRPr="00E65153">
        <w:rPr>
          <w:rFonts w:ascii="Arial" w:hAnsi="Arial" w:cs="Arial"/>
          <w:sz w:val="24"/>
        </w:rPr>
        <w:t xml:space="preserve">. </w:t>
      </w:r>
      <w:r w:rsidR="00E32120">
        <w:rPr>
          <w:rFonts w:ascii="Arial" w:hAnsi="Arial" w:cs="Arial"/>
          <w:sz w:val="24"/>
        </w:rPr>
        <w:t xml:space="preserve">Treatment assignment is unknown to the patients </w:t>
      </w:r>
    </w:p>
    <w:p w14:paraId="24B46D5E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38D4852B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 9.</w:t>
      </w:r>
      <w:r w:rsidR="00FD0E8F">
        <w:rPr>
          <w:rFonts w:ascii="Arial" w:hAnsi="Arial" w:cs="Arial"/>
          <w:sz w:val="24"/>
        </w:rPr>
        <w:t xml:space="preserve"> Research that measures the dependent variable before and after the independent variable is introduced</w:t>
      </w:r>
    </w:p>
    <w:p w14:paraId="4C058A2D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0B92CC19" w14:textId="77777777" w:rsidR="00DE4E32" w:rsidRPr="00692750" w:rsidRDefault="00DE4E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____ 10. </w:t>
      </w:r>
      <w:r w:rsidR="00A111AC">
        <w:rPr>
          <w:rFonts w:ascii="Arial" w:hAnsi="Arial" w:cs="Arial"/>
          <w:sz w:val="24"/>
        </w:rPr>
        <w:t>Random allocation into either the control or experimental group</w:t>
      </w:r>
    </w:p>
    <w:p w14:paraId="19AC9634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3C7D4267" w14:textId="77777777" w:rsidR="0003338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6115351" w14:textId="38BDC613" w:rsidR="00033388" w:rsidRPr="007F04B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(Chapter 10)</w:t>
      </w:r>
    </w:p>
    <w:p w14:paraId="61B5EF5D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data collection method 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b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with the statement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14:paraId="1BACB1AE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4B293375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a. questionnaires</w:t>
      </w:r>
    </w:p>
    <w:p w14:paraId="06A7E1C7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b. Likert scales</w:t>
      </w:r>
    </w:p>
    <w:p w14:paraId="718D53B3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c. visual analogue scales</w:t>
      </w:r>
    </w:p>
    <w:p w14:paraId="55D0F402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d. biophysical measures</w:t>
      </w:r>
    </w:p>
    <w:p w14:paraId="4C2DE5D7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</w:p>
    <w:p w14:paraId="17D73F47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14:paraId="37A335EC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1. Uses physiological instruments</w:t>
      </w:r>
    </w:p>
    <w:p w14:paraId="0B58823E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2. Is 100 mm long with anchors at each end</w:t>
      </w:r>
    </w:p>
    <w:p w14:paraId="5D894064" w14:textId="77777777" w:rsidR="00033388" w:rsidRPr="007F04B8" w:rsidRDefault="00033388" w:rsidP="00033388">
      <w:pPr>
        <w:pStyle w:val="NoSpacing"/>
        <w:spacing w:line="360" w:lineRule="auto"/>
        <w:ind w:left="990" w:hanging="990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3. Measures subjective phenomena</w:t>
      </w:r>
      <w:r>
        <w:rPr>
          <w:rFonts w:ascii="Arial" w:hAnsi="Arial" w:cs="Arial"/>
          <w:sz w:val="24"/>
          <w:szCs w:val="24"/>
        </w:rPr>
        <w:t xml:space="preserve"> in which the whole becomes the sum of its parts</w:t>
      </w:r>
    </w:p>
    <w:p w14:paraId="75781B2F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4. “rarely, seldom, sometimes, occasionally, usually”</w:t>
      </w:r>
    </w:p>
    <w:p w14:paraId="1BB7D8A1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5.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Can be self-administered or interviewer-administered </w:t>
      </w:r>
    </w:p>
    <w:p w14:paraId="76FE6A62" w14:textId="77777777" w:rsidR="0003338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</w:p>
    <w:p w14:paraId="19441FE6" w14:textId="6B6CD7DD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 4</w:t>
      </w:r>
      <w:r>
        <w:rPr>
          <w:rFonts w:ascii="Arial" w:hAnsi="Arial" w:cs="Arial"/>
          <w:b/>
          <w:sz w:val="24"/>
          <w:szCs w:val="24"/>
        </w:rPr>
        <w:t xml:space="preserve"> (Chapter 11)</w:t>
      </w:r>
    </w:p>
    <w:p w14:paraId="65887C6A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level of measurement 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sz w:val="24"/>
          <w:szCs w:val="24"/>
        </w:rPr>
        <w:t xml:space="preserve"> with the measures listed in </w:t>
      </w:r>
      <w:r w:rsidRPr="007F04B8">
        <w:rPr>
          <w:rFonts w:ascii="Arial" w:hAnsi="Arial" w:cs="Arial"/>
          <w:b/>
          <w:i/>
          <w:sz w:val="24"/>
          <w:szCs w:val="24"/>
        </w:rPr>
        <w:t>Set B.</w:t>
      </w:r>
    </w:p>
    <w:p w14:paraId="4019E1BF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3BF6442A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a. nominal</w:t>
      </w:r>
    </w:p>
    <w:p w14:paraId="71A1C8AF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b. ordinal</w:t>
      </w:r>
    </w:p>
    <w:p w14:paraId="669CE213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c. interval</w:t>
      </w:r>
    </w:p>
    <w:p w14:paraId="2B99E086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d. ratio</w:t>
      </w:r>
    </w:p>
    <w:p w14:paraId="4947448E" w14:textId="77777777" w:rsidR="00033388" w:rsidRPr="007F04B8" w:rsidRDefault="00033388" w:rsidP="00033388">
      <w:pPr>
        <w:pStyle w:val="NoSpacing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14:paraId="4E1DC730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 1. Military rank: Captain, Major, Colonel, General</w:t>
      </w:r>
    </w:p>
    <w:p w14:paraId="676F60D7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 </w:t>
      </w:r>
      <w:r>
        <w:rPr>
          <w:rFonts w:ascii="Arial" w:hAnsi="Arial" w:cs="Arial"/>
          <w:sz w:val="24"/>
          <w:szCs w:val="24"/>
        </w:rPr>
        <w:t>2</w:t>
      </w:r>
      <w:r w:rsidRPr="007F04B8">
        <w:rPr>
          <w:rFonts w:ascii="Arial" w:hAnsi="Arial" w:cs="Arial"/>
          <w:sz w:val="24"/>
          <w:szCs w:val="24"/>
        </w:rPr>
        <w:t>. Number of hours in labor prior to delivery of infant</w:t>
      </w:r>
    </w:p>
    <w:p w14:paraId="36E3013B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 3. Membership in the American Nurses Association: YES or NO</w:t>
      </w:r>
    </w:p>
    <w:p w14:paraId="3DB30834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 4. Highest college degree: Bachelor’s, Master’s, Doctorate</w:t>
      </w:r>
    </w:p>
    <w:p w14:paraId="184E8F94" w14:textId="77777777" w:rsidR="0003338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lastRenderedPageBreak/>
        <w:t>___ 5.</w:t>
      </w:r>
      <w:r w:rsidRPr="006D2BAE">
        <w:rPr>
          <w:rFonts w:ascii="Arial" w:hAnsi="Arial" w:cs="Arial"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mperature: 5°F, 10°F, 20°F, 30°F</w:t>
      </w:r>
    </w:p>
    <w:p w14:paraId="18E6EEB2" w14:textId="77777777" w:rsidR="0003338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E5FD28A" w14:textId="0A64970D" w:rsidR="00033388" w:rsidRPr="007F04B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 5</w:t>
      </w:r>
      <w:r>
        <w:rPr>
          <w:rFonts w:ascii="Arial" w:hAnsi="Arial" w:cs="Arial"/>
          <w:b/>
          <w:sz w:val="24"/>
          <w:szCs w:val="24"/>
        </w:rPr>
        <w:t xml:space="preserve"> (Chapter 12)</w:t>
      </w:r>
    </w:p>
    <w:p w14:paraId="6D1CFAF5" w14:textId="77777777" w:rsidR="00033388" w:rsidRPr="007F04B8" w:rsidRDefault="00033388" w:rsidP="00033388">
      <w:pPr>
        <w:pStyle w:val="NoSpacing"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each phrase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A </w:t>
      </w:r>
      <w:r w:rsidRPr="007F04B8">
        <w:rPr>
          <w:rFonts w:ascii="Arial" w:hAnsi="Arial" w:cs="Arial"/>
          <w:sz w:val="24"/>
          <w:szCs w:val="24"/>
        </w:rPr>
        <w:t xml:space="preserve">with one of the phrases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14:paraId="0BD4688A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</w:p>
    <w:p w14:paraId="6EBB4062" w14:textId="77777777" w:rsidR="00033388" w:rsidRPr="007F04B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20A1F008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a. parametric test</w:t>
      </w:r>
    </w:p>
    <w:p w14:paraId="7F822344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b. nonparametric test</w:t>
      </w:r>
    </w:p>
    <w:p w14:paraId="3E8FE908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c. neither parametric nor nonparametric tests</w:t>
      </w:r>
    </w:p>
    <w:p w14:paraId="31EB9F2A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d. both parametric and nonparametric tests</w:t>
      </w:r>
    </w:p>
    <w:p w14:paraId="3745DE22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</w:p>
    <w:p w14:paraId="0E6789F5" w14:textId="77777777" w:rsidR="00033388" w:rsidRPr="007F04B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14:paraId="35243A0C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1. Chi-squared test</w:t>
      </w:r>
    </w:p>
    <w:p w14:paraId="49D3A11F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2. Paired t-tests</w:t>
      </w:r>
    </w:p>
    <w:p w14:paraId="56D8F608" w14:textId="77777777" w:rsidR="0003338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3. Offers proof that the null hypothesis is either true or false</w:t>
      </w:r>
    </w:p>
    <w:p w14:paraId="5C636D97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4. Person’s </w:t>
      </w:r>
      <w:r w:rsidRPr="007F04B8">
        <w:rPr>
          <w:rFonts w:ascii="Arial" w:hAnsi="Arial" w:cs="Arial"/>
          <w:i/>
          <w:sz w:val="24"/>
          <w:szCs w:val="24"/>
        </w:rPr>
        <w:t>r</w:t>
      </w:r>
    </w:p>
    <w:p w14:paraId="6D702E24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5. ANOVA</w:t>
      </w:r>
    </w:p>
    <w:p w14:paraId="03A717B0" w14:textId="77777777" w:rsidR="0003338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C44711C" w14:textId="08E6A090" w:rsidR="00033388" w:rsidRPr="007F04B8" w:rsidRDefault="0003004B" w:rsidP="0003338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 6</w:t>
      </w:r>
      <w:r w:rsidR="00033388">
        <w:rPr>
          <w:rFonts w:ascii="Arial" w:hAnsi="Arial" w:cs="Arial"/>
          <w:b/>
          <w:sz w:val="24"/>
          <w:szCs w:val="24"/>
        </w:rPr>
        <w:t xml:space="preserve"> (Chapters 10-12)</w:t>
      </w:r>
    </w:p>
    <w:p w14:paraId="28B42587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</w:t>
      </w:r>
      <w:r>
        <w:rPr>
          <w:rFonts w:ascii="Arial" w:hAnsi="Arial" w:cs="Arial"/>
          <w:sz w:val="24"/>
          <w:szCs w:val="24"/>
        </w:rPr>
        <w:t xml:space="preserve">concept </w:t>
      </w:r>
      <w:r w:rsidRPr="007F04B8">
        <w:rPr>
          <w:rFonts w:ascii="Arial" w:hAnsi="Arial" w:cs="Arial"/>
          <w:sz w:val="24"/>
          <w:szCs w:val="24"/>
        </w:rPr>
        <w:t xml:space="preserve">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b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with the </w:t>
      </w:r>
      <w:r>
        <w:rPr>
          <w:rFonts w:ascii="Arial" w:hAnsi="Arial" w:cs="Arial"/>
          <w:sz w:val="24"/>
          <w:szCs w:val="24"/>
        </w:rPr>
        <w:t>definition</w:t>
      </w:r>
      <w:r w:rsidRPr="007F04B8">
        <w:rPr>
          <w:rFonts w:ascii="Arial" w:hAnsi="Arial" w:cs="Arial"/>
          <w:sz w:val="24"/>
          <w:szCs w:val="24"/>
        </w:rPr>
        <w:t xml:space="preserve">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14:paraId="2210642B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69DF7AF8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a. </w:t>
      </w:r>
      <w:r>
        <w:rPr>
          <w:rFonts w:ascii="Arial" w:hAnsi="Arial" w:cs="Arial"/>
          <w:sz w:val="24"/>
          <w:szCs w:val="24"/>
        </w:rPr>
        <w:t>instrument</w:t>
      </w:r>
    </w:p>
    <w:p w14:paraId="3D7D6285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b. </w:t>
      </w:r>
      <w:r>
        <w:rPr>
          <w:rFonts w:ascii="Arial" w:hAnsi="Arial" w:cs="Arial"/>
          <w:sz w:val="24"/>
          <w:szCs w:val="24"/>
        </w:rPr>
        <w:t>content validity</w:t>
      </w:r>
    </w:p>
    <w:p w14:paraId="0E396DC6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c. </w:t>
      </w:r>
      <w:r>
        <w:rPr>
          <w:rFonts w:ascii="Arial" w:hAnsi="Arial" w:cs="Arial"/>
          <w:sz w:val="24"/>
          <w:szCs w:val="24"/>
        </w:rPr>
        <w:t>reliability</w:t>
      </w:r>
    </w:p>
    <w:p w14:paraId="4C34F628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d. </w:t>
      </w:r>
      <w:r>
        <w:rPr>
          <w:rFonts w:ascii="Arial" w:hAnsi="Arial" w:cs="Arial"/>
          <w:sz w:val="24"/>
          <w:szCs w:val="24"/>
        </w:rPr>
        <w:t>inferential statistics</w:t>
      </w:r>
    </w:p>
    <w:p w14:paraId="26D44356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continuous response</w:t>
      </w:r>
    </w:p>
    <w:p w14:paraId="3827F5D0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f.  t-test</w:t>
      </w:r>
    </w:p>
    <w:p w14:paraId="700DEF8C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g. validity</w:t>
      </w:r>
    </w:p>
    <w:p w14:paraId="61ABB688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h. scale</w:t>
      </w:r>
    </w:p>
    <w:p w14:paraId="1386762C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>.  correlation</w:t>
      </w:r>
    </w:p>
    <w:p w14:paraId="287025A4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j.  nonparametric test</w:t>
      </w:r>
    </w:p>
    <w:p w14:paraId="7160CC22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</w:p>
    <w:p w14:paraId="2984201A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14:paraId="4CD040B7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1. </w:t>
      </w:r>
      <w:r>
        <w:rPr>
          <w:rFonts w:ascii="Arial" w:hAnsi="Arial" w:cs="Arial"/>
          <w:sz w:val="24"/>
          <w:szCs w:val="24"/>
        </w:rPr>
        <w:t>A set of numerical values assigned to responses representing the degree to which respondents possess a particular attitude, value, or characteristic</w:t>
      </w:r>
    </w:p>
    <w:p w14:paraId="6C4F79F4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 2. The accuracy in which an instrument measures what it is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suppose</w:t>
      </w:r>
      <w:proofErr w:type="gramEnd"/>
      <w:r>
        <w:rPr>
          <w:rFonts w:ascii="Arial" w:hAnsi="Arial" w:cs="Arial"/>
          <w:sz w:val="24"/>
          <w:szCs w:val="24"/>
        </w:rPr>
        <w:t xml:space="preserve"> to</w:t>
      </w:r>
      <w:proofErr w:type="spellEnd"/>
      <w:r>
        <w:rPr>
          <w:rFonts w:ascii="Arial" w:hAnsi="Arial" w:cs="Arial"/>
          <w:sz w:val="24"/>
          <w:szCs w:val="24"/>
        </w:rPr>
        <w:t xml:space="preserve"> measure</w:t>
      </w:r>
    </w:p>
    <w:p w14:paraId="40067ECD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3. </w:t>
      </w:r>
      <w:r>
        <w:rPr>
          <w:rFonts w:ascii="Arial" w:hAnsi="Arial" w:cs="Arial"/>
          <w:sz w:val="24"/>
          <w:szCs w:val="24"/>
        </w:rPr>
        <w:t xml:space="preserve"> A procedure used to determine whether the means of two groups are significantly different</w:t>
      </w:r>
    </w:p>
    <w:p w14:paraId="543B4D5F" w14:textId="1FC88FCF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lastRenderedPageBreak/>
        <w:t xml:space="preserve">____ 4. </w:t>
      </w:r>
      <w:r>
        <w:rPr>
          <w:rFonts w:ascii="Arial" w:hAnsi="Arial" w:cs="Arial"/>
          <w:sz w:val="24"/>
          <w:szCs w:val="24"/>
        </w:rPr>
        <w:t xml:space="preserve">The consistency of which an instrument measures what it is </w:t>
      </w:r>
      <w:r>
        <w:rPr>
          <w:rFonts w:ascii="Arial" w:hAnsi="Arial" w:cs="Arial"/>
          <w:sz w:val="24"/>
          <w:szCs w:val="24"/>
        </w:rPr>
        <w:t>supposed to</w:t>
      </w:r>
      <w:r>
        <w:rPr>
          <w:rFonts w:ascii="Arial" w:hAnsi="Arial" w:cs="Arial"/>
          <w:sz w:val="24"/>
          <w:szCs w:val="24"/>
        </w:rPr>
        <w:t xml:space="preserve"> measure</w:t>
      </w:r>
    </w:p>
    <w:p w14:paraId="0214199F" w14:textId="77777777" w:rsidR="00033388" w:rsidRPr="007F04B8" w:rsidRDefault="00033388" w:rsidP="00033388">
      <w:pPr>
        <w:pStyle w:val="NoSpacing"/>
        <w:tabs>
          <w:tab w:val="left" w:pos="2477"/>
        </w:tabs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____ 5.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Make no assumptions about the shape of distribution; usually represent data at </w:t>
      </w:r>
      <w:proofErr w:type="gramStart"/>
      <w:r>
        <w:rPr>
          <w:rFonts w:ascii="Arial" w:hAnsi="Arial" w:cs="Arial"/>
          <w:sz w:val="24"/>
          <w:szCs w:val="24"/>
        </w:rPr>
        <w:t>an</w:t>
      </w:r>
      <w:proofErr w:type="gramEnd"/>
      <w:r>
        <w:rPr>
          <w:rFonts w:ascii="Arial" w:hAnsi="Arial" w:cs="Arial"/>
          <w:sz w:val="24"/>
          <w:szCs w:val="24"/>
        </w:rPr>
        <w:t xml:space="preserve"> nominal or ordinal level</w:t>
      </w:r>
      <w:r>
        <w:rPr>
          <w:rFonts w:ascii="Arial" w:hAnsi="Arial" w:cs="Arial"/>
          <w:sz w:val="24"/>
          <w:szCs w:val="24"/>
        </w:rPr>
        <w:tab/>
      </w:r>
    </w:p>
    <w:p w14:paraId="58278FA6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6. A piece of equipment, structured interview, or paper-and-pencil test</w:t>
      </w:r>
    </w:p>
    <w:p w14:paraId="00BEB791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 xml:space="preserve">7. </w:t>
      </w:r>
      <w:r w:rsidRPr="007F04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Measure that defines the relationship between two variables</w:t>
      </w:r>
    </w:p>
    <w:p w14:paraId="2F94DB24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8</w:t>
      </w:r>
      <w:r w:rsidRPr="007F04B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Can accommodate a large range of values/responses, representing a continuum</w:t>
      </w:r>
    </w:p>
    <w:p w14:paraId="7CA7C706" w14:textId="77777777" w:rsidR="0003338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9</w:t>
      </w:r>
      <w:r w:rsidRPr="007F04B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The extent to which an instrument measures an intended content area</w:t>
      </w:r>
    </w:p>
    <w:p w14:paraId="4B8B1971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>10</w:t>
      </w:r>
      <w:r w:rsidRPr="007F04B8">
        <w:rPr>
          <w:rFonts w:ascii="Arial" w:hAnsi="Arial" w:cs="Arial"/>
          <w:sz w:val="24"/>
          <w:szCs w:val="24"/>
        </w:rPr>
        <w:t>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Focuses on the process of selecting a sample and using the information to </w:t>
      </w:r>
      <w:proofErr w:type="gramStart"/>
      <w:r>
        <w:rPr>
          <w:rFonts w:ascii="Arial" w:hAnsi="Arial" w:cs="Arial"/>
          <w:sz w:val="24"/>
          <w:szCs w:val="24"/>
        </w:rPr>
        <w:t>make generalizations</w:t>
      </w:r>
      <w:proofErr w:type="gramEnd"/>
      <w:r>
        <w:rPr>
          <w:rFonts w:ascii="Arial" w:hAnsi="Arial" w:cs="Arial"/>
          <w:sz w:val="24"/>
          <w:szCs w:val="24"/>
        </w:rPr>
        <w:t xml:space="preserve"> to a population</w:t>
      </w:r>
    </w:p>
    <w:p w14:paraId="0D0B086F" w14:textId="77777777" w:rsidR="00B16595" w:rsidRPr="00790C67" w:rsidRDefault="00B16595" w:rsidP="00AE795E">
      <w:pPr>
        <w:pStyle w:val="NoSpacing"/>
        <w:rPr>
          <w:rFonts w:ascii="Arial" w:hAnsi="Arial" w:cs="Arial"/>
          <w:sz w:val="24"/>
        </w:rPr>
      </w:pPr>
    </w:p>
    <w:sectPr w:rsidR="00B16595" w:rsidRPr="00790C67" w:rsidSect="007235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D87BF" w14:textId="77777777" w:rsidR="008B2C66" w:rsidRDefault="008B2C66" w:rsidP="008B2C66">
      <w:pPr>
        <w:spacing w:after="0" w:line="240" w:lineRule="auto"/>
      </w:pPr>
      <w:r>
        <w:separator/>
      </w:r>
    </w:p>
  </w:endnote>
  <w:endnote w:type="continuationSeparator" w:id="0">
    <w:p w14:paraId="4ED55279" w14:textId="77777777" w:rsidR="008B2C66" w:rsidRDefault="008B2C66" w:rsidP="008B2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F3EFF" w14:textId="77777777" w:rsidR="008B2C66" w:rsidRDefault="008B2C66" w:rsidP="008B2C66">
      <w:pPr>
        <w:spacing w:after="0" w:line="240" w:lineRule="auto"/>
      </w:pPr>
      <w:r>
        <w:separator/>
      </w:r>
    </w:p>
  </w:footnote>
  <w:footnote w:type="continuationSeparator" w:id="0">
    <w:p w14:paraId="29060A3C" w14:textId="77777777" w:rsidR="008B2C66" w:rsidRDefault="008B2C66" w:rsidP="008B2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5834079"/>
      <w:docPartObj>
        <w:docPartGallery w:val="Page Numbers (Top of Page)"/>
        <w:docPartUnique/>
      </w:docPartObj>
    </w:sdtPr>
    <w:sdtEndPr/>
    <w:sdtContent>
      <w:p w14:paraId="2242776D" w14:textId="77777777" w:rsidR="008B2C66" w:rsidRDefault="00C2245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7A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EC5B39" w14:textId="77777777" w:rsidR="008B2C66" w:rsidRDefault="008B2C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5E"/>
    <w:rsid w:val="0003004B"/>
    <w:rsid w:val="00033388"/>
    <w:rsid w:val="00046883"/>
    <w:rsid w:val="00157E2E"/>
    <w:rsid w:val="001F6845"/>
    <w:rsid w:val="00281ED9"/>
    <w:rsid w:val="00362B03"/>
    <w:rsid w:val="00385FB0"/>
    <w:rsid w:val="00443CAA"/>
    <w:rsid w:val="004B4063"/>
    <w:rsid w:val="004B790A"/>
    <w:rsid w:val="004C3687"/>
    <w:rsid w:val="00516F4C"/>
    <w:rsid w:val="0056088A"/>
    <w:rsid w:val="00562DAA"/>
    <w:rsid w:val="005953F8"/>
    <w:rsid w:val="005B6B85"/>
    <w:rsid w:val="00647314"/>
    <w:rsid w:val="00676213"/>
    <w:rsid w:val="00692750"/>
    <w:rsid w:val="006F0A7A"/>
    <w:rsid w:val="0072352F"/>
    <w:rsid w:val="00724EB9"/>
    <w:rsid w:val="00790C67"/>
    <w:rsid w:val="007C52B5"/>
    <w:rsid w:val="008619AD"/>
    <w:rsid w:val="0087712E"/>
    <w:rsid w:val="008B2C66"/>
    <w:rsid w:val="008F68B5"/>
    <w:rsid w:val="0090273C"/>
    <w:rsid w:val="0091386D"/>
    <w:rsid w:val="009B4697"/>
    <w:rsid w:val="009B7659"/>
    <w:rsid w:val="009E67C0"/>
    <w:rsid w:val="00A111AC"/>
    <w:rsid w:val="00A35B51"/>
    <w:rsid w:val="00AE795E"/>
    <w:rsid w:val="00B16595"/>
    <w:rsid w:val="00B2498A"/>
    <w:rsid w:val="00C15B3D"/>
    <w:rsid w:val="00C22458"/>
    <w:rsid w:val="00C546F1"/>
    <w:rsid w:val="00C6635A"/>
    <w:rsid w:val="00CA4097"/>
    <w:rsid w:val="00CB2321"/>
    <w:rsid w:val="00D13752"/>
    <w:rsid w:val="00D740AB"/>
    <w:rsid w:val="00D90DE1"/>
    <w:rsid w:val="00D92FB6"/>
    <w:rsid w:val="00DE4E32"/>
    <w:rsid w:val="00E17AB1"/>
    <w:rsid w:val="00E20677"/>
    <w:rsid w:val="00E31794"/>
    <w:rsid w:val="00E32120"/>
    <w:rsid w:val="00E56E97"/>
    <w:rsid w:val="00E64DD7"/>
    <w:rsid w:val="00E65153"/>
    <w:rsid w:val="00E90E06"/>
    <w:rsid w:val="00EA5FD1"/>
    <w:rsid w:val="00EB5AF4"/>
    <w:rsid w:val="00F52BAC"/>
    <w:rsid w:val="00F86E73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5E645"/>
  <w15:docId w15:val="{05CDB597-7F05-4677-BB9E-365C4B77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5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79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2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C66"/>
  </w:style>
  <w:style w:type="paragraph" w:styleId="Footer">
    <w:name w:val="footer"/>
    <w:basedOn w:val="Normal"/>
    <w:link w:val="FooterChar"/>
    <w:uiPriority w:val="99"/>
    <w:semiHidden/>
    <w:unhideWhenUsed/>
    <w:rsid w:val="008B2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2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University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smithsd</dc:creator>
  <cp:lastModifiedBy>Cynthia M. Pipkins</cp:lastModifiedBy>
  <cp:revision>7</cp:revision>
  <cp:lastPrinted>2019-06-18T01:29:00Z</cp:lastPrinted>
  <dcterms:created xsi:type="dcterms:W3CDTF">2019-11-17T00:13:00Z</dcterms:created>
  <dcterms:modified xsi:type="dcterms:W3CDTF">2019-11-17T04:29:00Z</dcterms:modified>
</cp:coreProperties>
</file>